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F4EB9" w14:textId="77777777" w:rsidR="007F1B8B" w:rsidRDefault="007F1B8B">
      <w:pPr>
        <w:pStyle w:val="Zhlav"/>
        <w:tabs>
          <w:tab w:val="clear" w:pos="9072"/>
          <w:tab w:val="right" w:pos="9046"/>
        </w:tabs>
        <w:rPr>
          <w:rFonts w:ascii="Aptos" w:eastAsia="Aptos" w:hAnsi="Aptos" w:cs="Aptos"/>
          <w:sz w:val="24"/>
          <w:szCs w:val="24"/>
        </w:rPr>
      </w:pPr>
    </w:p>
    <w:p w14:paraId="163BC981" w14:textId="77777777" w:rsidR="007F1B8B" w:rsidRDefault="00000000">
      <w:pPr>
        <w:pStyle w:val="Standard"/>
        <w:spacing w:line="276" w:lineRule="auto"/>
        <w:ind w:left="1134"/>
        <w:rPr>
          <w:rFonts w:ascii="Aptos" w:eastAsia="Aptos" w:hAnsi="Aptos" w:cs="Aptos"/>
        </w:rPr>
      </w:pPr>
      <w:r>
        <w:rPr>
          <w:noProof/>
        </w:rPr>
        <w:drawing>
          <wp:inline distT="0" distB="0" distL="0" distR="0" wp14:anchorId="6E84ADA6" wp14:editId="7306A187">
            <wp:extent cx="1933575" cy="939165"/>
            <wp:effectExtent l="0" t="0" r="0" b="0"/>
            <wp:docPr id="1" name="officeArt object" descr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Obrázek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39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E197B" w14:textId="77777777" w:rsidR="007F1B8B" w:rsidRDefault="007F1B8B">
      <w:pPr>
        <w:sectPr w:rsidR="007F1B8B">
          <w:headerReference w:type="default" r:id="rId7"/>
          <w:footerReference w:type="default" r:id="rId8"/>
          <w:pgSz w:w="11906" w:h="16838"/>
          <w:pgMar w:top="899" w:right="1417" w:bottom="1417" w:left="1417" w:header="708" w:footer="708" w:gutter="0"/>
          <w:cols w:num="2" w:space="708"/>
          <w:formProt w:val="0"/>
          <w:docGrid w:linePitch="600" w:charSpace="40960"/>
        </w:sectPr>
      </w:pPr>
    </w:p>
    <w:p w14:paraId="48143F54" w14:textId="53243C61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Praha, 4. </w:t>
      </w:r>
      <w:r w:rsidR="00863AE9">
        <w:rPr>
          <w:rFonts w:ascii="Aptos" w:eastAsia="Aptos" w:hAnsi="Aptos" w:cs="Aptos"/>
          <w:color w:val="595959"/>
          <w:sz w:val="24"/>
          <w:szCs w:val="24"/>
          <w:u w:color="595959"/>
        </w:rPr>
        <w:t>září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2025</w:t>
      </w:r>
    </w:p>
    <w:p w14:paraId="4BCE4378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283E34A1" w14:textId="0471E853" w:rsidR="00863AE9" w:rsidRDefault="006C45B1" w:rsidP="00A92652">
      <w:pPr>
        <w:ind w:left="-567" w:right="-573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V </w:t>
      </w:r>
      <w:proofErr w:type="spellStart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Hybernii</w:t>
      </w:r>
      <w:proofErr w:type="spellEnd"/>
      <w:r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 xml:space="preserve"> čaruje Divotvorný hrnec, zkoušky muzikálu jsou </w:t>
      </w:r>
      <w:r w:rsidR="00863AE9"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  <w:t>v plném proudu</w:t>
      </w:r>
    </w:p>
    <w:p w14:paraId="42D4113C" w14:textId="77777777" w:rsidR="00863AE9" w:rsidRPr="00A92652" w:rsidRDefault="00863AE9" w:rsidP="00A92652">
      <w:pPr>
        <w:ind w:left="-567" w:right="-573"/>
        <w:jc w:val="center"/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</w:pPr>
    </w:p>
    <w:p w14:paraId="18BFBAC0" w14:textId="68A22C29" w:rsidR="00863AE9" w:rsidRPr="00A92652" w:rsidRDefault="00863AE9" w:rsidP="00A92652">
      <w:pPr>
        <w:ind w:left="-567" w:right="-573"/>
        <w:jc w:val="center"/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</w:pPr>
      <w:r w:rsidRPr="00A92652">
        <w:rPr>
          <w:rFonts w:ascii="Aptos" w:eastAsia="Aptos" w:hAnsi="Aptos" w:cs="Aptos"/>
          <w:b/>
          <w:bCs/>
          <w:color w:val="595959"/>
          <w:sz w:val="28"/>
          <w:szCs w:val="28"/>
          <w:u w:color="595959"/>
        </w:rPr>
        <w:t>Geniálně vtipný překlad Voskovce a Wericha se vrátí na prkna, která znamenají svět za tři týdny</w:t>
      </w:r>
    </w:p>
    <w:p w14:paraId="53F37D80" w14:textId="77777777" w:rsidR="007F1B8B" w:rsidRDefault="007F1B8B">
      <w:pPr>
        <w:ind w:left="-567" w:right="-573" w:firstLine="142"/>
        <w:jc w:val="center"/>
        <w:rPr>
          <w:rFonts w:ascii="Aptos" w:eastAsia="Aptos" w:hAnsi="Aptos" w:cs="Aptos"/>
          <w:b/>
          <w:bCs/>
          <w:color w:val="595959"/>
          <w:sz w:val="36"/>
          <w:szCs w:val="36"/>
          <w:u w:color="595959"/>
        </w:rPr>
      </w:pPr>
    </w:p>
    <w:p w14:paraId="3F228964" w14:textId="03702BD7" w:rsidR="007F1B8B" w:rsidRDefault="00000000" w:rsidP="00A92652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České muzikálové špičky </w:t>
      </w:r>
      <w:r w:rsidR="00863AE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zkouší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v Divadle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pohádkový muzikál nejen o hledání pravého štěstí – Divotvorný hrnec. Původní verze broadwayského představení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Finian’s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Rainbow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uchvátila českou dvojici Voskovec-Werich natolik, že ji hned po společném návratu z emigrace převedli na české jeviště s přenesením do českých reálií. Téměř po osmdesáti letech od tohoto uvedení se diváci mohou těšit na zábavnou podívanou v novém pojetí, ale stále se stejnou laskavostí, jemným humorem a s odvěkým přáním vítězství dobra nad zlem. </w:t>
      </w:r>
      <w:r w:rsidR="00863AE9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V hlavních rolích se objeví Petr Rychlý, Marie Křížová, Jan Kříž, Robert Urban, Petr Jeništa a další.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Divotvorný hrnec bude mít premiéru v Divadle </w:t>
      </w:r>
      <w:proofErr w:type="spellStart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Hybernia</w:t>
      </w:r>
      <w:proofErr w:type="spellEnd"/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 v sobotu 27. září 2025.</w:t>
      </w:r>
    </w:p>
    <w:p w14:paraId="2AFD9EC4" w14:textId="77777777" w:rsidR="007F1B8B" w:rsidRDefault="007F1B8B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5EC08C15" w14:textId="6E0F1BD4" w:rsidR="007F1B8B" w:rsidRDefault="00000000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Voskovec s Werichem, pro které byl Divotvorný hrnec poslední společnou hrou, nahradili amerického maršálka vodníkem Čochtanem, který přichází z Třeboně. Celý muzikál díky nim vychází z českého prostředí, které domácí diváci velmi dobře znají. Podstata myšlenky, že domov máme jen jeden stále zůstává. </w:t>
      </w:r>
      <w:r w:rsidR="00EA2939"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„Původní verze muzikálu sice nese stopy doby, ve které vznikla, ale my ji přetváříme tak, aby oslovila dnešního diváka. Přidáváme svěží nápady a nečekané momenty – například scénu, kdy senátor </w:t>
      </w:r>
      <w:proofErr w:type="spellStart"/>
      <w:r w:rsidR="00EA2939"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Randall</w:t>
      </w:r>
      <w:proofErr w:type="spellEnd"/>
      <w:r w:rsidR="00EA2939"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 doslova během dvou vteřin zčerná přímo před očima publika. Je to efektní, překvapivé a diváci si to rozhodně užijí</w:t>
      </w:r>
      <w:r w:rsidRPr="00DE1296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,“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Oldřich Kříž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>, režisér Divotvorného hrnce.</w:t>
      </w:r>
    </w:p>
    <w:p w14:paraId="1BCAFB64" w14:textId="77777777" w:rsidR="007F1B8B" w:rsidRDefault="007F1B8B" w:rsidP="00A92652">
      <w:pPr>
        <w:ind w:left="-567" w:right="-573"/>
        <w:jc w:val="both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442ABF5B" w14:textId="5C22F4B6" w:rsidR="006C45B1" w:rsidRPr="006C45B1" w:rsidRDefault="00000000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>Mezi hlavním obsazením diváci uvidí Petra Rychlého, Marii Křížovou, D</w:t>
      </w:r>
      <w:r w:rsidR="00C25E1A">
        <w:rPr>
          <w:rFonts w:ascii="Aptos" w:eastAsia="Aptos" w:hAnsi="Aptos" w:cs="Aptos"/>
          <w:color w:val="595959"/>
          <w:sz w:val="24"/>
          <w:szCs w:val="24"/>
          <w:u w:color="595959"/>
        </w:rPr>
        <w:t>agmar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Křížovou, Jana Kříže, Roberta Urbana, 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Lukáše Randáka, Petra Jeništu, Tomáše Kyselku,</w:t>
      </w:r>
      <w:r w:rsidR="00DE1296"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Martina Polacha, Ernesto Čekana a mnoho dalších.</w:t>
      </w:r>
      <w:r w:rsidR="00F1341E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„Když jsem Divotvorný hrnec viděl v televizi jako malý kluk, zůstal jsem u toho sedět a mile se usmívat. Pak jsem se s ním setkal znovu v Divadle na Fidlovačce, kde jsme ho hráli. 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Když se řekne Voskovec a Werich vybaví se mi úžasný inteligentní český humor</w:t>
      </w:r>
      <w:r w:rsidR="006C45B1" w:rsidRPr="00A92652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,“ 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prozradil </w:t>
      </w:r>
      <w:r w:rsidR="006C45B1" w:rsidRPr="006C45B1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Petr Rychlý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>který hraje v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> Divotvorném hrnci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roli Josefa Maršálka</w:t>
      </w:r>
      <w:r w:rsidR="006C45B1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1D32147D" w14:textId="77777777" w:rsidR="00DE1296" w:rsidRDefault="00DE1296" w:rsidP="00A92652">
      <w:pPr>
        <w:ind w:left="-567" w:right="-573"/>
        <w:jc w:val="both"/>
        <w:rPr>
          <w:rFonts w:ascii="Aptos" w:eastAsia="Aptos" w:hAnsi="Aptos" w:cs="Aptos"/>
          <w:color w:val="595959"/>
          <w:sz w:val="16"/>
          <w:szCs w:val="16"/>
          <w:u w:color="595959"/>
        </w:rPr>
      </w:pPr>
    </w:p>
    <w:p w14:paraId="61E526DB" w14:textId="4BFE6EFC" w:rsidR="007F1B8B" w:rsidRPr="006C45B1" w:rsidRDefault="00C25E1A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„</w:t>
      </w:r>
      <w:r w:rsidR="00DE1296"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Divotvorným hrncem navazujeme na velký úspěch </w:t>
      </w:r>
      <w:r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 xml:space="preserve">muzikálu </w:t>
      </w:r>
      <w:r w:rsidR="00DE1296"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Zpívání v dešti. Jedná se o tradiční, klasický muzikál, kdy se diváci mohou těšit na známé melodie, skvělé herecké výkony a známý příběh</w:t>
      </w:r>
      <w:r w:rsidRPr="00C25E1A">
        <w:rPr>
          <w:rFonts w:ascii="Aptos" w:eastAsia="Aptos" w:hAnsi="Aptos" w:cs="Aptos"/>
          <w:i/>
          <w:iCs/>
          <w:color w:val="595959"/>
          <w:sz w:val="24"/>
          <w:szCs w:val="24"/>
          <w:u w:color="595959"/>
        </w:rPr>
        <w:t>,“</w:t>
      </w:r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říká </w:t>
      </w:r>
      <w:r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 xml:space="preserve">Eva </w:t>
      </w:r>
      <w:proofErr w:type="spellStart"/>
      <w:r w:rsidRPr="00C25E1A"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Homindová</w:t>
      </w:r>
      <w:proofErr w:type="spellEnd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, ředitelka Divadla </w:t>
      </w:r>
      <w:proofErr w:type="spellStart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Hybernia</w:t>
      </w:r>
      <w:proofErr w:type="spellEnd"/>
      <w:r w:rsidRPr="00C25E1A">
        <w:rPr>
          <w:rFonts w:ascii="Aptos" w:eastAsia="Aptos" w:hAnsi="Aptos" w:cs="Aptos"/>
          <w:color w:val="595959"/>
          <w:sz w:val="24"/>
          <w:szCs w:val="24"/>
          <w:u w:color="595959"/>
        </w:rPr>
        <w:t>.</w:t>
      </w:r>
    </w:p>
    <w:p w14:paraId="2F10993E" w14:textId="77777777" w:rsidR="007F1B8B" w:rsidRDefault="007F1B8B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763F77F" w14:textId="7533F09C" w:rsidR="007F1B8B" w:rsidRDefault="00000000" w:rsidP="00A92652">
      <w:pP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Více </w:t>
      </w: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informací </w:t>
      </w:r>
      <w:r w:rsidR="00F1341E"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a obsazení rolí najdete </w:t>
      </w:r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 xml:space="preserve">na webových stránkách divadla </w:t>
      </w:r>
      <w:hyperlink r:id="rId9">
        <w:r w:rsidR="007F1B8B">
          <w:rPr>
            <w:rStyle w:val="Internetovodkaz"/>
            <w:rFonts w:ascii="Aptos" w:eastAsia="Aptos" w:hAnsi="Aptos" w:cs="Aptos"/>
            <w:sz w:val="24"/>
            <w:szCs w:val="24"/>
            <w14:textFill>
              <w14:solidFill>
                <w14:srgbClr w14:val="000000">
                  <w14:lumMod w14:val="65000"/>
                  <w14:lumOff w14:val="35000"/>
                </w14:srgbClr>
              </w14:solidFill>
            </w14:textFill>
          </w:rPr>
          <w:t>www.hybernia.eu</w:t>
        </w:r>
      </w:hyperlink>
      <w:r>
        <w:rPr>
          <w:rFonts w:ascii="Aptos" w:eastAsia="Aptos" w:hAnsi="Aptos" w:cs="Aptos"/>
          <w:color w:val="595959" w:themeColor="text1" w:themeTint="A6"/>
          <w:sz w:val="24"/>
          <w:szCs w:val="24"/>
          <w:u w:color="595959"/>
        </w:rPr>
        <w:t>.</w:t>
      </w:r>
    </w:p>
    <w:p w14:paraId="711A70C4" w14:textId="77777777" w:rsidR="007F1B8B" w:rsidRDefault="007F1B8B">
      <w:pPr>
        <w:pBdr>
          <w:bottom w:val="single" w:sz="6" w:space="0" w:color="000000"/>
        </w:pBdr>
        <w:ind w:left="-567" w:right="-573"/>
        <w:jc w:val="both"/>
        <w:rPr>
          <w:rFonts w:ascii="Aptos" w:eastAsia="Aptos" w:hAnsi="Aptos" w:cs="Aptos"/>
          <w:color w:val="595959"/>
          <w:sz w:val="24"/>
          <w:szCs w:val="24"/>
          <w:u w:color="595959"/>
        </w:rPr>
      </w:pPr>
    </w:p>
    <w:p w14:paraId="1E6500CC" w14:textId="77777777" w:rsidR="007F1B8B" w:rsidRDefault="007F1B8B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</w:p>
    <w:p w14:paraId="23DC53AC" w14:textId="77777777" w:rsidR="007F1B8B" w:rsidRDefault="00000000">
      <w:pPr>
        <w:ind w:left="-567" w:right="-573"/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Kontakt pro bližší informace:</w:t>
      </w:r>
    </w:p>
    <w:p w14:paraId="5682C4DA" w14:textId="77777777" w:rsidR="007F1B8B" w:rsidRDefault="00000000">
      <w:pPr>
        <w:ind w:left="-567" w:right="-573"/>
        <w:rPr>
          <w:rFonts w:ascii="Aptos" w:eastAsia="Aptos" w:hAnsi="Aptos" w:cs="Aptos"/>
          <w:color w:val="595959"/>
          <w:sz w:val="24"/>
          <w:szCs w:val="24"/>
          <w:u w:color="595959"/>
        </w:rPr>
      </w:pPr>
      <w:r>
        <w:rPr>
          <w:rFonts w:ascii="Aptos" w:eastAsia="Aptos" w:hAnsi="Aptos" w:cs="Aptos"/>
          <w:b/>
          <w:bCs/>
          <w:color w:val="595959"/>
          <w:sz w:val="24"/>
          <w:szCs w:val="24"/>
          <w:u w:color="595959"/>
        </w:rPr>
        <w:t>Hana Tietze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t xml:space="preserve"> </w:t>
      </w:r>
    </w:p>
    <w:p w14:paraId="71C6B117" w14:textId="77777777" w:rsidR="007F1B8B" w:rsidRDefault="00000000">
      <w:pPr>
        <w:ind w:left="-567" w:right="-573"/>
      </w:pPr>
      <w:r>
        <w:rPr>
          <w:rFonts w:ascii="Aptos" w:eastAsia="Aptos" w:hAnsi="Aptos" w:cs="Aptos"/>
          <w:color w:val="595959"/>
          <w:sz w:val="24"/>
          <w:szCs w:val="24"/>
          <w:u w:color="595959"/>
        </w:rPr>
        <w:lastRenderedPageBreak/>
        <w:t>Mobil: 602 349 483</w:t>
      </w:r>
      <w:r>
        <w:rPr>
          <w:rFonts w:ascii="Aptos" w:eastAsia="Aptos" w:hAnsi="Aptos" w:cs="Aptos"/>
          <w:color w:val="595959"/>
          <w:sz w:val="24"/>
          <w:szCs w:val="24"/>
          <w:u w:color="595959"/>
        </w:rPr>
        <w:br/>
        <w:t xml:space="preserve">E-mail: </w:t>
      </w:r>
      <w:hyperlink r:id="rId10">
        <w:r w:rsidR="007F1B8B">
          <w:rPr>
            <w:rStyle w:val="Hyperlink0"/>
          </w:rPr>
          <w:t>hana.tietze@email.cz</w:t>
        </w:r>
      </w:hyperlink>
    </w:p>
    <w:sectPr w:rsidR="007F1B8B">
      <w:type w:val="continuous"/>
      <w:pgSz w:w="11906" w:h="16838"/>
      <w:pgMar w:top="899" w:right="1417" w:bottom="1417" w:left="1417" w:header="708" w:footer="708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6025E" w14:textId="77777777" w:rsidR="00410C1E" w:rsidRDefault="00410C1E">
      <w:r>
        <w:separator/>
      </w:r>
    </w:p>
  </w:endnote>
  <w:endnote w:type="continuationSeparator" w:id="0">
    <w:p w14:paraId="13D36F37" w14:textId="77777777" w:rsidR="00410C1E" w:rsidRDefault="0041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6F2E1" w14:textId="77777777" w:rsidR="007F1B8B" w:rsidRDefault="007F1B8B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74128" w14:textId="77777777" w:rsidR="00410C1E" w:rsidRDefault="00410C1E">
      <w:r>
        <w:separator/>
      </w:r>
    </w:p>
  </w:footnote>
  <w:footnote w:type="continuationSeparator" w:id="0">
    <w:p w14:paraId="67535E54" w14:textId="77777777" w:rsidR="00410C1E" w:rsidRDefault="00410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187AB" w14:textId="77777777" w:rsidR="007F1B8B" w:rsidRDefault="007F1B8B">
    <w:pPr>
      <w:pStyle w:val="Hlavikaapt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B8B"/>
    <w:rsid w:val="00040864"/>
    <w:rsid w:val="000946B1"/>
    <w:rsid w:val="00250035"/>
    <w:rsid w:val="00410C1E"/>
    <w:rsid w:val="004959DE"/>
    <w:rsid w:val="005366EE"/>
    <w:rsid w:val="006C45B1"/>
    <w:rsid w:val="006D67D1"/>
    <w:rsid w:val="00737F76"/>
    <w:rsid w:val="007C1E66"/>
    <w:rsid w:val="007F1B8B"/>
    <w:rsid w:val="00863AE9"/>
    <w:rsid w:val="0098668B"/>
    <w:rsid w:val="00A92652"/>
    <w:rsid w:val="00C25E1A"/>
    <w:rsid w:val="00DE1296"/>
    <w:rsid w:val="00EA2939"/>
    <w:rsid w:val="00EE5E13"/>
    <w:rsid w:val="00F1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2C45"/>
  <w15:docId w15:val="{3BE32B75-F3D5-4EA9-956C-4E125E8CB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u w:val="single"/>
    </w:rPr>
  </w:style>
  <w:style w:type="character" w:customStyle="1" w:styleId="Odkaz">
    <w:name w:val="Odkaz"/>
    <w:qFormat/>
    <w:rPr>
      <w:outline w:val="0"/>
      <w:color w:val="0000FF"/>
      <w:u w:val="single" w:color="0000FF"/>
    </w:rPr>
  </w:style>
  <w:style w:type="character" w:customStyle="1" w:styleId="Hyperlink0">
    <w:name w:val="Hyperlink.0"/>
    <w:basedOn w:val="Odkaz"/>
    <w:qFormat/>
    <w:rPr>
      <w:rFonts w:ascii="Aptos" w:eastAsia="Aptos" w:hAnsi="Aptos" w:cs="Aptos"/>
      <w:outline w:val="0"/>
      <w:color w:val="595959"/>
      <w:sz w:val="24"/>
      <w:szCs w:val="24"/>
      <w:u w:val="single" w:color="595959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056CB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Hlavikaapta">
    <w:name w:val="Hlavička a pät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customStyle="1" w:styleId="Standard">
    <w:name w:val="Standard"/>
    <w:qFormat/>
    <w:pPr>
      <w:widowControl w:val="0"/>
    </w:pPr>
    <w:rPr>
      <w:rFonts w:cs="Arial Unicode MS"/>
      <w:color w:val="000000"/>
      <w:kern w:val="2"/>
      <w:sz w:val="24"/>
      <w:szCs w:val="24"/>
      <w:u w:color="000000"/>
    </w:rPr>
  </w:style>
  <w:style w:type="paragraph" w:styleId="Odstavecseseznamem">
    <w:name w:val="List Paragraph"/>
    <w:basedOn w:val="Normln"/>
    <w:uiPriority w:val="34"/>
    <w:qFormat/>
    <w:rsid w:val="00297211"/>
    <w:pPr>
      <w:ind w:left="720"/>
      <w:contextualSpacing/>
    </w:pPr>
  </w:style>
  <w:style w:type="paragraph" w:styleId="Zpat">
    <w:name w:val="footer"/>
    <w:basedOn w:val="Zhlavazpat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hana.tietze@email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hybernia.eu/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380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latitude</dc:creator>
  <dc:description/>
  <cp:lastModifiedBy>Hana Tietze</cp:lastModifiedBy>
  <cp:revision>5</cp:revision>
  <dcterms:created xsi:type="dcterms:W3CDTF">2025-09-02T08:23:00Z</dcterms:created>
  <dcterms:modified xsi:type="dcterms:W3CDTF">2025-09-03T11:59:00Z</dcterms:modified>
  <dc:language>cs-CZ</dc:language>
</cp:coreProperties>
</file>