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9166E" w14:textId="09D682AE" w:rsidR="00562A5B" w:rsidRDefault="00562A5B" w:rsidP="00C8568D">
      <w:pPr>
        <w:pStyle w:val="Zhlav"/>
        <w:rPr>
          <w:rFonts w:asciiTheme="minorHAnsi" w:hAnsiTheme="minorHAnsi" w:cstheme="minorHAnsi"/>
          <w:sz w:val="24"/>
          <w:szCs w:val="24"/>
        </w:rPr>
      </w:pPr>
    </w:p>
    <w:p w14:paraId="42A2EA5F" w14:textId="76A051B5" w:rsidR="006340F8" w:rsidRDefault="006D2B82" w:rsidP="00954442">
      <w:pPr>
        <w:pStyle w:val="Standard"/>
        <w:spacing w:line="276" w:lineRule="auto"/>
        <w:ind w:left="1134" w:right="-638"/>
        <w:rPr>
          <w:rFonts w:asciiTheme="minorHAnsi" w:hAnsiTheme="minorHAnsi" w:cstheme="minorHAnsi"/>
          <w:b/>
          <w:bCs/>
        </w:rPr>
        <w:sectPr w:rsidR="006340F8" w:rsidSect="000A47FB">
          <w:pgSz w:w="11906" w:h="16838"/>
          <w:pgMar w:top="899" w:right="1417" w:bottom="1417" w:left="1417" w:header="708" w:footer="708" w:gutter="0"/>
          <w:cols w:num="2" w:space="708"/>
          <w:docGrid w:linePitch="360"/>
        </w:sect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F6B8A7B" wp14:editId="7B3CA943">
            <wp:extent cx="2352796" cy="11430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035" cy="1158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35204" w14:textId="600A03B2" w:rsidR="009F6A13" w:rsidRPr="005E0125" w:rsidRDefault="009F6A13" w:rsidP="002430AD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69285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Praha,</w:t>
      </w:r>
      <w:r w:rsidR="002F56E3" w:rsidRPr="0069285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="0087304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30</w:t>
      </w:r>
      <w:r w:rsidR="000541F6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 dubna</w:t>
      </w:r>
      <w:r w:rsidRPr="00692851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202</w:t>
      </w:r>
      <w:r w:rsidR="005166C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4</w:t>
      </w:r>
    </w:p>
    <w:p w14:paraId="120E710A" w14:textId="77777777" w:rsidR="009F6A13" w:rsidRDefault="009F6A13" w:rsidP="002430AD">
      <w:pPr>
        <w:ind w:left="-567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5A721000" w14:textId="15B6F5FA" w:rsidR="00C77D7F" w:rsidRDefault="000541F6" w:rsidP="000541F6">
      <w:pPr>
        <w:ind w:left="-567" w:right="-709"/>
        <w:jc w:val="center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Zlatá Lýra – Divadlo Hybernia uvede příběh </w:t>
      </w:r>
      <w:r w:rsidR="00374E8E"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 xml:space="preserve">plný hitů </w:t>
      </w:r>
      <w:r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  <w:t>slavného hudebního festivalu zasazený do historických souvislostí</w:t>
      </w:r>
    </w:p>
    <w:p w14:paraId="3FC2BA2C" w14:textId="560A0B14" w:rsidR="00700DE2" w:rsidRDefault="00700DE2" w:rsidP="00C77D7F">
      <w:pPr>
        <w:ind w:right="-709"/>
        <w:rPr>
          <w:rFonts w:asciiTheme="minorHAnsi" w:hAnsiTheme="minorHAnsi" w:cstheme="minorHAnsi"/>
          <w:b/>
          <w:bCs/>
          <w:color w:val="595959" w:themeColor="text1" w:themeTint="A6"/>
          <w:sz w:val="36"/>
          <w:szCs w:val="36"/>
        </w:rPr>
      </w:pPr>
    </w:p>
    <w:p w14:paraId="0B2620A0" w14:textId="57EC63B0" w:rsidR="000541F6" w:rsidRDefault="00277E86" w:rsidP="00344458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Hudební i</w:t>
      </w:r>
      <w:r w:rsidR="000541F6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nscenace plná známých hitů a příběhů československých zpěváků a zpěvaček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– to je Zlatá Lýra. Úspěšné představení Divadla Andrej</w:t>
      </w:r>
      <w:r w:rsidR="00374E8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e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</w:t>
      </w:r>
      <w:r w:rsidRPr="00FA0EEC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Bagara</w:t>
      </w:r>
      <w:r w:rsidR="00E34582" w:rsidRPr="00FA0EEC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v Nitre</w:t>
      </w:r>
      <w:r w:rsidRPr="00FA0EEC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které odkazuje na památku legendárního bratislavského festivalu, mohou vidět diváci Hybernie v pátek 10. května. </w:t>
      </w:r>
      <w:r w:rsidR="00374E8E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Inscenace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odkryje nejen slávu, ale i temnější kapitoly známého festivalu, jehož historie je poznamenaná uměleckými úspěchy i politickou cenzurou. </w:t>
      </w:r>
      <w:r w:rsidR="00613DA7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Zajímavostí je originální scéna inspirovaná tehdejšími přímými přenosy. Během představení zazní také autentický hlas Gustava Husáka</w:t>
      </w:r>
      <w:r w:rsidR="00E818C8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. S</w:t>
      </w:r>
      <w:r w:rsidR="00613DA7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oučást projekce jsou d</w:t>
      </w:r>
      <w:r w:rsidR="00E818C8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o</w:t>
      </w:r>
      <w:r w:rsidR="00613DA7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bové plakáty, rozhovory a fotky.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Divadlo Hybernia uvede </w:t>
      </w:r>
      <w:r w:rsidR="00613DA7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inscenaci </w:t>
      </w:r>
      <w:r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ve spolupráci se Slovenským institutem v Praze.</w:t>
      </w:r>
    </w:p>
    <w:p w14:paraId="18754D8F" w14:textId="77777777" w:rsidR="00374E8E" w:rsidRDefault="00374E8E" w:rsidP="00344458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33717BC6" w14:textId="7F607007" w:rsidR="009274BE" w:rsidRPr="00FA0EEC" w:rsidRDefault="00374E8E" w:rsidP="00770E27">
      <w:pP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374E8E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Mezinárodní festival populární písně Bratislavská Lýra ovlivňoval vývoj populární hudby v Československu od roku 1966 až do sametové revoluce.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>Milovali ho hudebníci i fanoušci. Inscenace Zlatá Lýra ukáže kromě hitů slavného festivalu také osudy interpretů a obraz doby, ve které žili. Tvorbě představení předcházelo náročné studium dobových dokumentů i archivu STB.</w:t>
      </w:r>
      <w:r w:rsidR="001F316F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Zlatá Lýra představí festival jako fenomén doby bez nostalgie</w:t>
      </w:r>
      <w:r w:rsidR="00613DA7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a</w:t>
      </w:r>
      <w:r w:rsidR="001F316F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idealizace s nadhledem, humorem i problémy, které oblast kultury v tehdejším </w:t>
      </w:r>
      <w:r w:rsidR="00E818C8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Č</w:t>
      </w:r>
      <w:r w:rsidR="001F316F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eskoslovensku přinášela. </w:t>
      </w:r>
      <w:r w:rsidR="00F53BAA" w:rsidRPr="00F53BA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„Velmi si vážíme dlouhodobé </w:t>
      </w:r>
      <w:r w:rsidR="00770E27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výborné</w:t>
      </w:r>
      <w:r w:rsidR="00F53BAA" w:rsidRPr="00F53BA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 xml:space="preserve"> spolupráce se Slovenským institutem a jsme rádi, že můžeme našim divákům nabídnout i skvělé slovenské inscenace</w:t>
      </w:r>
      <w:r w:rsidR="00F53BAA" w:rsidRPr="00F53BAA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  <w:shd w:val="clear" w:color="auto" w:fill="FFFFFF"/>
        </w:rPr>
        <w:t>,“</w:t>
      </w:r>
      <w:r w:rsidR="00F53BAA">
        <w:rPr>
          <w:rFonts w:asciiTheme="minorHAnsi" w:hAnsiTheme="minorHAnsi" w:cstheme="minorHAnsi"/>
          <w:color w:val="595959" w:themeColor="text1" w:themeTint="A6"/>
          <w:sz w:val="24"/>
          <w:szCs w:val="24"/>
          <w:shd w:val="clear" w:color="auto" w:fill="FFFFFF"/>
        </w:rPr>
        <w:t xml:space="preserve"> </w:t>
      </w:r>
      <w:r w:rsidR="00F53BA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říká </w:t>
      </w:r>
      <w:r w:rsidR="00F53BAA" w:rsidRPr="00BF5F14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Eva Homindová</w:t>
      </w:r>
      <w:r w:rsidR="00F53BA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 ředitelka Divadla Hybernia.</w:t>
      </w:r>
    </w:p>
    <w:p w14:paraId="2E8E9CDA" w14:textId="77777777" w:rsidR="009274BE" w:rsidRPr="00FA0EEC" w:rsidRDefault="009274BE" w:rsidP="009274BE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0D21FDA1" w14:textId="71622B0E" w:rsidR="00300AD3" w:rsidRDefault="009274BE" w:rsidP="009274BE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FA0E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Diváci se mohou těšit na Karla, Waldemara, Evu, Martu, Helenu, Janu</w:t>
      </w:r>
      <w:r w:rsidR="00A17E8F" w:rsidRPr="00FA0E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</w:t>
      </w:r>
      <w:r w:rsidRPr="00FA0E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Mekyho, Mariku, Júliu, Vaša či Roba..a na</w:t>
      </w:r>
      <w:r w:rsidR="00A17E8F" w:rsidRPr="00FA0E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Pr="00FA0E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známé hity jako je Rozprávkový dom, O</w:t>
      </w:r>
      <w:r w:rsidR="00A17E8F" w:rsidRPr="00FA0E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h</w:t>
      </w:r>
      <w:r w:rsidRPr="00FA0E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baby </w:t>
      </w:r>
      <w:r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baby, Don diri don, Rekviem, Píseň o mé zemi, Cesta, Zem pamätá, </w:t>
      </w:r>
      <w:r w:rsidRPr="00300AD3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Krédo, </w:t>
      </w:r>
      <w:r w:rsidRPr="005D6728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Pár nôt, Študentská láska, Atlantída, Úsmev či Kaskadér</w:t>
      </w:r>
      <w:r w:rsidRPr="00300AD3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. Jak uvedl režisér </w:t>
      </w:r>
      <w:r w:rsidRPr="00300AD3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Marián Amsler</w:t>
      </w:r>
      <w:r w:rsidRPr="00300AD3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, výsledkem je inscenace s dokumentárními prvky, která je zároveň plná humoru</w:t>
      </w:r>
      <w:r w:rsidR="00E818C8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:</w:t>
      </w:r>
      <w:r w:rsidRPr="00300AD3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„</w:t>
      </w:r>
      <w:r w:rsidR="001F316F" w:rsidRPr="005D6728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Dalo by sa povedať, že to bude taká estráda, ale v tom najlepšom slova zmysle,“ </w:t>
      </w:r>
      <w:r w:rsidR="001F316F" w:rsidRPr="005D6728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vysv</w:t>
      </w:r>
      <w:r w:rsidRPr="00300AD3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ě</w:t>
      </w:r>
      <w:r w:rsidR="001F316F" w:rsidRPr="005D6728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tlil</w:t>
      </w:r>
      <w:r w:rsidRPr="00300AD3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  <w:r w:rsidR="00300AD3" w:rsidRPr="00300AD3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="00300AD3" w:rsidRPr="0035272B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„</w:t>
      </w:r>
      <w:r w:rsidR="001F316F" w:rsidRPr="005D6728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V hre zaznejú víťazné piesne Bratislavskej lýry, ale aj tie, ktoré sa nezúčastnili súťaže, ale zazneli v programe a stali sa slávnymi. Napríklad pieseň Bratříčku zavírej vrátka od Karla Kryla, ale aj slávny moment, keď americká speváčka Joan Baez pozvala na javisko Ivana Hoffmana.</w:t>
      </w:r>
      <w:r w:rsidR="001F316F" w:rsidRPr="005D6728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 </w:t>
      </w:r>
      <w:r w:rsidR="001F316F" w:rsidRPr="005D6728">
        <w:rPr>
          <w:rFonts w:asciiTheme="minorHAnsi" w:hAnsiTheme="minorHAnsi" w:cstheme="minorHAnsi"/>
          <w:i/>
          <w:iCs/>
          <w:color w:val="595959" w:themeColor="text1" w:themeTint="A6"/>
          <w:sz w:val="24"/>
          <w:szCs w:val="24"/>
        </w:rPr>
        <w:t>Takže okrem piesní uvidíme aj také až dokumentárne prvky. My sme skúmali dobovú tlač, rozhovory s umelcami, spisy ŠtB, ktoré boli vedené na konkrétnych ľudí i celú súťaž. Aj toto všetko sprevádza príbeh festivalu,“</w:t>
      </w:r>
      <w:r w:rsidR="001F316F" w:rsidRPr="005D6728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 </w:t>
      </w:r>
      <w:r w:rsidR="00F53BAA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upřesňuje</w:t>
      </w:r>
      <w:r w:rsidR="001F316F" w:rsidRPr="005D6728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</w:t>
      </w:r>
      <w:r w:rsidR="001F316F" w:rsidRPr="00F53BA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M</w:t>
      </w:r>
      <w:r w:rsidR="00300AD3" w:rsidRPr="00F53BA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arián</w:t>
      </w:r>
      <w:r w:rsidR="001F316F" w:rsidRPr="00F53BAA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 xml:space="preserve"> Amsler</w:t>
      </w:r>
      <w:r w:rsidR="001F316F" w:rsidRPr="005D6728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7274B4E0" w14:textId="77777777" w:rsidR="00F53BAA" w:rsidRDefault="00F53BAA" w:rsidP="009274BE">
      <w:pPr>
        <w:ind w:left="-567" w:right="-709"/>
        <w:rPr>
          <w:rFonts w:ascii="zeppelin" w:hAnsi="zeppelin"/>
          <w:color w:val="000000"/>
          <w:sz w:val="27"/>
          <w:szCs w:val="27"/>
        </w:rPr>
      </w:pPr>
    </w:p>
    <w:p w14:paraId="309F47C2" w14:textId="3AED6F16" w:rsidR="0035272B" w:rsidRPr="00A74CB2" w:rsidRDefault="0035272B" w:rsidP="009274BE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A74C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Zlatá Lýra </w:t>
      </w:r>
      <w:r w:rsidRPr="00FA0E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měla v </w:t>
      </w:r>
      <w:r w:rsidR="00E34582" w:rsidRPr="00FA0E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Nitre</w:t>
      </w:r>
      <w:r w:rsidRPr="00FA0E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 premiéru </w:t>
      </w:r>
      <w:r w:rsidR="00A74CB2" w:rsidRPr="00FA0EEC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loni v </w:t>
      </w:r>
      <w:r w:rsidR="00A74CB2" w:rsidRPr="00A74CB2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březnu.</w:t>
      </w:r>
    </w:p>
    <w:p w14:paraId="60848036" w14:textId="77777777" w:rsidR="00D31CD2" w:rsidRPr="00C77D7F" w:rsidRDefault="00D31CD2" w:rsidP="00344458">
      <w:pPr>
        <w:ind w:left="-567" w:right="-709"/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</w:pPr>
    </w:p>
    <w:p w14:paraId="63C0262D" w14:textId="55994A72" w:rsidR="00106570" w:rsidRDefault="00C77F0A" w:rsidP="002430AD">
      <w:pPr>
        <w:pBdr>
          <w:bottom w:val="single" w:sz="6" w:space="1" w:color="auto"/>
        </w:pBd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 xml:space="preserve">Více na </w:t>
      </w:r>
      <w:hyperlink r:id="rId12" w:history="1">
        <w:r w:rsidR="00691B71" w:rsidRPr="005E0125">
          <w:rPr>
            <w:rStyle w:val="Hypertextovodkaz"/>
            <w:rFonts w:asciiTheme="minorHAnsi" w:hAnsiTheme="minorHAnsi" w:cstheme="minorHAnsi"/>
            <w:color w:val="595959" w:themeColor="text1" w:themeTint="A6"/>
            <w:sz w:val="24"/>
            <w:szCs w:val="24"/>
          </w:rPr>
          <w:t>www.hybernia.eu</w:t>
        </w:r>
      </w:hyperlink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.</w:t>
      </w:r>
    </w:p>
    <w:p w14:paraId="74C9E209" w14:textId="7FF15F50" w:rsidR="002430AD" w:rsidRDefault="002430AD" w:rsidP="002430AD">
      <w:pPr>
        <w:pBdr>
          <w:bottom w:val="single" w:sz="6" w:space="1" w:color="auto"/>
        </w:pBdr>
        <w:ind w:left="-567" w:right="-709"/>
        <w:jc w:val="both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</w:p>
    <w:p w14:paraId="3235B179" w14:textId="7EDDF9C6" w:rsidR="002430AD" w:rsidRPr="005E0125" w:rsidRDefault="002430AD" w:rsidP="002430AD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Kontakt pro bližší informace:</w:t>
      </w:r>
    </w:p>
    <w:p w14:paraId="3A5762E4" w14:textId="5827831E" w:rsidR="006D2B82" w:rsidRPr="005E0125" w:rsidRDefault="002430AD" w:rsidP="002430AD">
      <w:pPr>
        <w:ind w:left="-567" w:right="-709"/>
        <w:rPr>
          <w:rFonts w:asciiTheme="minorHAnsi" w:hAnsiTheme="minorHAnsi" w:cstheme="minorHAnsi"/>
          <w:color w:val="595959" w:themeColor="text1" w:themeTint="A6"/>
          <w:sz w:val="24"/>
          <w:szCs w:val="24"/>
        </w:rPr>
      </w:pPr>
      <w:r w:rsidRPr="005E0125">
        <w:rPr>
          <w:rFonts w:asciiTheme="minorHAnsi" w:hAnsiTheme="minorHAnsi" w:cstheme="minorHAnsi"/>
          <w:b/>
          <w:bCs/>
          <w:color w:val="595959" w:themeColor="text1" w:themeTint="A6"/>
          <w:sz w:val="24"/>
          <w:szCs w:val="24"/>
        </w:rPr>
        <w:t>Hana Tietze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t> 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br/>
        <w:t>Mobil: 602 349 483</w:t>
      </w:r>
      <w:r w:rsidRPr="005E0125">
        <w:rPr>
          <w:rFonts w:asciiTheme="minorHAnsi" w:hAnsiTheme="minorHAnsi" w:cstheme="minorHAnsi"/>
          <w:color w:val="595959" w:themeColor="text1" w:themeTint="A6"/>
          <w:sz w:val="24"/>
          <w:szCs w:val="24"/>
        </w:rPr>
        <w:br/>
        <w:t xml:space="preserve">E-mail: </w:t>
      </w:r>
      <w:hyperlink r:id="rId13" w:history="1">
        <w:r w:rsidRPr="005E0125">
          <w:rPr>
            <w:rStyle w:val="Hypertextovodkaz"/>
            <w:rFonts w:asciiTheme="minorHAnsi" w:eastAsiaTheme="majorEastAsia" w:hAnsiTheme="minorHAnsi" w:cstheme="minorHAnsi"/>
            <w:color w:val="595959" w:themeColor="text1" w:themeTint="A6"/>
            <w:sz w:val="24"/>
            <w:szCs w:val="24"/>
          </w:rPr>
          <w:t>hana.tietze@email.cz</w:t>
        </w:r>
      </w:hyperlink>
    </w:p>
    <w:sectPr w:rsidR="006D2B82" w:rsidRPr="005E0125" w:rsidSect="000A47F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47D4AA" w14:textId="77777777" w:rsidR="000A47FB" w:rsidRDefault="000A47FB" w:rsidP="004668CA">
      <w:r>
        <w:separator/>
      </w:r>
    </w:p>
  </w:endnote>
  <w:endnote w:type="continuationSeparator" w:id="0">
    <w:p w14:paraId="1C4DE31B" w14:textId="77777777" w:rsidR="000A47FB" w:rsidRDefault="000A47FB" w:rsidP="0046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eppel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D2700" w14:textId="77777777" w:rsidR="000A47FB" w:rsidRDefault="000A47FB" w:rsidP="004668CA">
      <w:r>
        <w:separator/>
      </w:r>
    </w:p>
  </w:footnote>
  <w:footnote w:type="continuationSeparator" w:id="0">
    <w:p w14:paraId="1F11B6BD" w14:textId="77777777" w:rsidR="000A47FB" w:rsidRDefault="000A47FB" w:rsidP="00466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34B9D"/>
    <w:multiLevelType w:val="multilevel"/>
    <w:tmpl w:val="006A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005084"/>
    <w:multiLevelType w:val="multilevel"/>
    <w:tmpl w:val="52E6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D7D25"/>
    <w:multiLevelType w:val="multilevel"/>
    <w:tmpl w:val="8D58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627724"/>
    <w:multiLevelType w:val="multilevel"/>
    <w:tmpl w:val="EF52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77702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50863787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02860133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966548548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8F"/>
    <w:rsid w:val="00004BA0"/>
    <w:rsid w:val="00011264"/>
    <w:rsid w:val="00013D47"/>
    <w:rsid w:val="00040085"/>
    <w:rsid w:val="00041853"/>
    <w:rsid w:val="00047800"/>
    <w:rsid w:val="000541F6"/>
    <w:rsid w:val="00054220"/>
    <w:rsid w:val="00077220"/>
    <w:rsid w:val="000969C9"/>
    <w:rsid w:val="00097FD0"/>
    <w:rsid w:val="000A2E05"/>
    <w:rsid w:val="000A47FB"/>
    <w:rsid w:val="000A5EFF"/>
    <w:rsid w:val="000B5C16"/>
    <w:rsid w:val="000B6B1A"/>
    <w:rsid w:val="000C11BB"/>
    <w:rsid w:val="000C5F1C"/>
    <w:rsid w:val="00106570"/>
    <w:rsid w:val="00107912"/>
    <w:rsid w:val="00125633"/>
    <w:rsid w:val="00126D74"/>
    <w:rsid w:val="0014215F"/>
    <w:rsid w:val="001561AE"/>
    <w:rsid w:val="00170876"/>
    <w:rsid w:val="001A2D90"/>
    <w:rsid w:val="001C5B32"/>
    <w:rsid w:val="001D25F1"/>
    <w:rsid w:val="001E26EF"/>
    <w:rsid w:val="001F1E21"/>
    <w:rsid w:val="001F2D43"/>
    <w:rsid w:val="001F316F"/>
    <w:rsid w:val="001F47D8"/>
    <w:rsid w:val="001F7C39"/>
    <w:rsid w:val="00202773"/>
    <w:rsid w:val="00202AB8"/>
    <w:rsid w:val="002112A5"/>
    <w:rsid w:val="00212752"/>
    <w:rsid w:val="002166B4"/>
    <w:rsid w:val="002430AD"/>
    <w:rsid w:val="00245AA3"/>
    <w:rsid w:val="00254EAB"/>
    <w:rsid w:val="0027547A"/>
    <w:rsid w:val="00277E86"/>
    <w:rsid w:val="00280090"/>
    <w:rsid w:val="00291A6F"/>
    <w:rsid w:val="002A109C"/>
    <w:rsid w:val="002A4E0A"/>
    <w:rsid w:val="002A5242"/>
    <w:rsid w:val="002B3027"/>
    <w:rsid w:val="002C4589"/>
    <w:rsid w:val="002D3C40"/>
    <w:rsid w:val="002D3EA7"/>
    <w:rsid w:val="002E6947"/>
    <w:rsid w:val="002E7E6D"/>
    <w:rsid w:val="002F4438"/>
    <w:rsid w:val="002F56E3"/>
    <w:rsid w:val="002F7F8D"/>
    <w:rsid w:val="00300AD3"/>
    <w:rsid w:val="00307D42"/>
    <w:rsid w:val="00310AB5"/>
    <w:rsid w:val="00344458"/>
    <w:rsid w:val="0035272B"/>
    <w:rsid w:val="0036028B"/>
    <w:rsid w:val="003656C4"/>
    <w:rsid w:val="0037406A"/>
    <w:rsid w:val="00374E8E"/>
    <w:rsid w:val="00385EE8"/>
    <w:rsid w:val="003C137D"/>
    <w:rsid w:val="003C619A"/>
    <w:rsid w:val="003C727F"/>
    <w:rsid w:val="003D7355"/>
    <w:rsid w:val="003E035F"/>
    <w:rsid w:val="003E7AFD"/>
    <w:rsid w:val="003F7BE7"/>
    <w:rsid w:val="00400F5B"/>
    <w:rsid w:val="0042108C"/>
    <w:rsid w:val="00423131"/>
    <w:rsid w:val="004668CA"/>
    <w:rsid w:val="00494FA8"/>
    <w:rsid w:val="004A40FE"/>
    <w:rsid w:val="004A4B67"/>
    <w:rsid w:val="004A7653"/>
    <w:rsid w:val="004B144C"/>
    <w:rsid w:val="004C3B83"/>
    <w:rsid w:val="004C7BE0"/>
    <w:rsid w:val="004E2173"/>
    <w:rsid w:val="005166C2"/>
    <w:rsid w:val="005219B7"/>
    <w:rsid w:val="00525F10"/>
    <w:rsid w:val="005328AE"/>
    <w:rsid w:val="00542DDC"/>
    <w:rsid w:val="00562A5B"/>
    <w:rsid w:val="00563A16"/>
    <w:rsid w:val="00566D45"/>
    <w:rsid w:val="005955D4"/>
    <w:rsid w:val="00596176"/>
    <w:rsid w:val="00597F59"/>
    <w:rsid w:val="005B56CD"/>
    <w:rsid w:val="005C2B9E"/>
    <w:rsid w:val="005C52CB"/>
    <w:rsid w:val="005D170D"/>
    <w:rsid w:val="005D63FD"/>
    <w:rsid w:val="005D7619"/>
    <w:rsid w:val="005E0125"/>
    <w:rsid w:val="005E7AB5"/>
    <w:rsid w:val="00600944"/>
    <w:rsid w:val="006130EA"/>
    <w:rsid w:val="00613DA7"/>
    <w:rsid w:val="00616BDB"/>
    <w:rsid w:val="00623BC1"/>
    <w:rsid w:val="00631C29"/>
    <w:rsid w:val="00633EA3"/>
    <w:rsid w:val="006340F8"/>
    <w:rsid w:val="00656474"/>
    <w:rsid w:val="00660A41"/>
    <w:rsid w:val="00666CC3"/>
    <w:rsid w:val="00676D8A"/>
    <w:rsid w:val="00691149"/>
    <w:rsid w:val="00691B71"/>
    <w:rsid w:val="00692851"/>
    <w:rsid w:val="006A4AA9"/>
    <w:rsid w:val="006A55F2"/>
    <w:rsid w:val="006B4626"/>
    <w:rsid w:val="006C0A9A"/>
    <w:rsid w:val="006C6BE2"/>
    <w:rsid w:val="006D2B82"/>
    <w:rsid w:val="006D4DB0"/>
    <w:rsid w:val="006E1E7D"/>
    <w:rsid w:val="006E2369"/>
    <w:rsid w:val="006F1BE3"/>
    <w:rsid w:val="0070054C"/>
    <w:rsid w:val="00700DE2"/>
    <w:rsid w:val="00702D2F"/>
    <w:rsid w:val="00711638"/>
    <w:rsid w:val="00714167"/>
    <w:rsid w:val="00715E0B"/>
    <w:rsid w:val="00722C79"/>
    <w:rsid w:val="0072361E"/>
    <w:rsid w:val="00733880"/>
    <w:rsid w:val="00737E93"/>
    <w:rsid w:val="00742612"/>
    <w:rsid w:val="00744196"/>
    <w:rsid w:val="007470D6"/>
    <w:rsid w:val="00757792"/>
    <w:rsid w:val="00764BE3"/>
    <w:rsid w:val="00770E27"/>
    <w:rsid w:val="00777E6D"/>
    <w:rsid w:val="007915F5"/>
    <w:rsid w:val="007934A4"/>
    <w:rsid w:val="00795DEF"/>
    <w:rsid w:val="007A233B"/>
    <w:rsid w:val="007A3D3A"/>
    <w:rsid w:val="007B7497"/>
    <w:rsid w:val="007C1B45"/>
    <w:rsid w:val="0080696F"/>
    <w:rsid w:val="00810AE2"/>
    <w:rsid w:val="00816ACE"/>
    <w:rsid w:val="00817318"/>
    <w:rsid w:val="008219F6"/>
    <w:rsid w:val="00840F88"/>
    <w:rsid w:val="00843103"/>
    <w:rsid w:val="0087304C"/>
    <w:rsid w:val="00874D99"/>
    <w:rsid w:val="00875379"/>
    <w:rsid w:val="00882FB3"/>
    <w:rsid w:val="008B2DDC"/>
    <w:rsid w:val="008C03CD"/>
    <w:rsid w:val="008D5C93"/>
    <w:rsid w:val="008E5B40"/>
    <w:rsid w:val="008E65F2"/>
    <w:rsid w:val="008F22D3"/>
    <w:rsid w:val="009151D2"/>
    <w:rsid w:val="009274BE"/>
    <w:rsid w:val="00954442"/>
    <w:rsid w:val="00954CBE"/>
    <w:rsid w:val="009632F9"/>
    <w:rsid w:val="009864DF"/>
    <w:rsid w:val="009941A5"/>
    <w:rsid w:val="0099624F"/>
    <w:rsid w:val="00997227"/>
    <w:rsid w:val="00997787"/>
    <w:rsid w:val="009A3F63"/>
    <w:rsid w:val="009C1650"/>
    <w:rsid w:val="009D2AE5"/>
    <w:rsid w:val="009D3ADB"/>
    <w:rsid w:val="009D4935"/>
    <w:rsid w:val="009E076F"/>
    <w:rsid w:val="009F16B7"/>
    <w:rsid w:val="009F6A13"/>
    <w:rsid w:val="009F720F"/>
    <w:rsid w:val="00A015C1"/>
    <w:rsid w:val="00A02B95"/>
    <w:rsid w:val="00A100F1"/>
    <w:rsid w:val="00A17E8F"/>
    <w:rsid w:val="00A33D82"/>
    <w:rsid w:val="00A3528F"/>
    <w:rsid w:val="00A4243A"/>
    <w:rsid w:val="00A6310B"/>
    <w:rsid w:val="00A64540"/>
    <w:rsid w:val="00A6463B"/>
    <w:rsid w:val="00A717CB"/>
    <w:rsid w:val="00A74CB2"/>
    <w:rsid w:val="00AA4532"/>
    <w:rsid w:val="00AB0336"/>
    <w:rsid w:val="00AB216C"/>
    <w:rsid w:val="00AC2C5A"/>
    <w:rsid w:val="00AD5899"/>
    <w:rsid w:val="00B47669"/>
    <w:rsid w:val="00B47DC7"/>
    <w:rsid w:val="00B51C24"/>
    <w:rsid w:val="00B55D9C"/>
    <w:rsid w:val="00B64F34"/>
    <w:rsid w:val="00B723B7"/>
    <w:rsid w:val="00B83E15"/>
    <w:rsid w:val="00BA201B"/>
    <w:rsid w:val="00BA207D"/>
    <w:rsid w:val="00BA7E86"/>
    <w:rsid w:val="00BC2E5D"/>
    <w:rsid w:val="00BE6D4C"/>
    <w:rsid w:val="00BF5F14"/>
    <w:rsid w:val="00C11D90"/>
    <w:rsid w:val="00C20B8D"/>
    <w:rsid w:val="00C34925"/>
    <w:rsid w:val="00C35B8D"/>
    <w:rsid w:val="00C44A7E"/>
    <w:rsid w:val="00C50363"/>
    <w:rsid w:val="00C53C83"/>
    <w:rsid w:val="00C66A90"/>
    <w:rsid w:val="00C76BEC"/>
    <w:rsid w:val="00C77D7F"/>
    <w:rsid w:val="00C77F0A"/>
    <w:rsid w:val="00C848CB"/>
    <w:rsid w:val="00C8568D"/>
    <w:rsid w:val="00CA54E6"/>
    <w:rsid w:val="00CB2C2F"/>
    <w:rsid w:val="00CD3FF1"/>
    <w:rsid w:val="00CE1D28"/>
    <w:rsid w:val="00CE48A3"/>
    <w:rsid w:val="00CF07FC"/>
    <w:rsid w:val="00D07296"/>
    <w:rsid w:val="00D31CD2"/>
    <w:rsid w:val="00D44890"/>
    <w:rsid w:val="00D60A3A"/>
    <w:rsid w:val="00D95DF7"/>
    <w:rsid w:val="00DA01D5"/>
    <w:rsid w:val="00DC0AD8"/>
    <w:rsid w:val="00DC6E98"/>
    <w:rsid w:val="00DD7B3C"/>
    <w:rsid w:val="00DE0FB3"/>
    <w:rsid w:val="00DE39DA"/>
    <w:rsid w:val="00DE4A09"/>
    <w:rsid w:val="00DF0736"/>
    <w:rsid w:val="00DF6EF4"/>
    <w:rsid w:val="00E01934"/>
    <w:rsid w:val="00E132C9"/>
    <w:rsid w:val="00E231AD"/>
    <w:rsid w:val="00E34582"/>
    <w:rsid w:val="00E4710C"/>
    <w:rsid w:val="00E65A97"/>
    <w:rsid w:val="00E65D71"/>
    <w:rsid w:val="00E818C8"/>
    <w:rsid w:val="00EB3D02"/>
    <w:rsid w:val="00EB402A"/>
    <w:rsid w:val="00EC1947"/>
    <w:rsid w:val="00EC3A15"/>
    <w:rsid w:val="00EC65DE"/>
    <w:rsid w:val="00ED187C"/>
    <w:rsid w:val="00ED3361"/>
    <w:rsid w:val="00ED3D6E"/>
    <w:rsid w:val="00EE054E"/>
    <w:rsid w:val="00EF0491"/>
    <w:rsid w:val="00EF783B"/>
    <w:rsid w:val="00F0507E"/>
    <w:rsid w:val="00F05DE0"/>
    <w:rsid w:val="00F16FF0"/>
    <w:rsid w:val="00F244CB"/>
    <w:rsid w:val="00F25C89"/>
    <w:rsid w:val="00F31FBE"/>
    <w:rsid w:val="00F37159"/>
    <w:rsid w:val="00F401A6"/>
    <w:rsid w:val="00F5037E"/>
    <w:rsid w:val="00F50761"/>
    <w:rsid w:val="00F53BAA"/>
    <w:rsid w:val="00F551E7"/>
    <w:rsid w:val="00F55693"/>
    <w:rsid w:val="00F64775"/>
    <w:rsid w:val="00F67968"/>
    <w:rsid w:val="00F73B1E"/>
    <w:rsid w:val="00F76656"/>
    <w:rsid w:val="00F97ECD"/>
    <w:rsid w:val="00FA0B31"/>
    <w:rsid w:val="00FA0EEC"/>
    <w:rsid w:val="00FA5C97"/>
    <w:rsid w:val="00F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8906E"/>
  <w15:chartTrackingRefBased/>
  <w15:docId w15:val="{ED3F4F45-2E22-4CC6-888D-8DDEF8A78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D3C40"/>
    <w:pPr>
      <w:keepNext/>
      <w:keepLines/>
      <w:spacing w:before="240" w:line="276" w:lineRule="auto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C40"/>
    <w:pPr>
      <w:keepNext/>
      <w:keepLines/>
      <w:spacing w:before="40" w:line="276" w:lineRule="auto"/>
      <w:outlineLvl w:val="1"/>
    </w:pPr>
    <w:rPr>
      <w:rFonts w:eastAsiaTheme="majorEastAsia" w:cstheme="majorBidi"/>
      <w:b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4EAB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000000" w:themeColor="text1"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ate">
    <w:name w:val="Kate"/>
    <w:basedOn w:val="Nadpis1"/>
    <w:qFormat/>
    <w:rsid w:val="002E6947"/>
  </w:style>
  <w:style w:type="character" w:customStyle="1" w:styleId="Nadpis1Char">
    <w:name w:val="Nadpis 1 Char"/>
    <w:basedOn w:val="Standardnpsmoodstavce"/>
    <w:link w:val="Nadpis1"/>
    <w:uiPriority w:val="9"/>
    <w:rsid w:val="002D3C40"/>
    <w:rPr>
      <w:rFonts w:ascii="Times New Roman" w:eastAsiaTheme="majorEastAsia" w:hAnsi="Times New Roman" w:cstheme="majorBidi"/>
      <w:sz w:val="32"/>
      <w:szCs w:val="32"/>
      <w:lang w:val="en-GB"/>
    </w:rPr>
  </w:style>
  <w:style w:type="paragraph" w:customStyle="1" w:styleId="Kate2">
    <w:name w:val="Kate2"/>
    <w:basedOn w:val="Nadpis2"/>
    <w:qFormat/>
    <w:rsid w:val="002E6947"/>
  </w:style>
  <w:style w:type="character" w:customStyle="1" w:styleId="Nadpis2Char">
    <w:name w:val="Nadpis 2 Char"/>
    <w:basedOn w:val="Standardnpsmoodstavce"/>
    <w:link w:val="Nadpis2"/>
    <w:uiPriority w:val="9"/>
    <w:rsid w:val="002D3C40"/>
    <w:rPr>
      <w:rFonts w:ascii="Times New Roman" w:eastAsiaTheme="majorEastAsia" w:hAnsi="Times New Roman" w:cstheme="majorBidi"/>
      <w:b/>
      <w:sz w:val="28"/>
      <w:szCs w:val="26"/>
      <w:lang w:val="en-GB"/>
    </w:rPr>
  </w:style>
  <w:style w:type="paragraph" w:styleId="Bezmezer">
    <w:name w:val="No Spacing"/>
    <w:uiPriority w:val="1"/>
    <w:qFormat/>
    <w:rsid w:val="00254EAB"/>
    <w:pPr>
      <w:spacing w:after="0" w:line="240" w:lineRule="auto"/>
    </w:pPr>
    <w:rPr>
      <w:rFonts w:ascii="Times New Roman" w:eastAsia="Arial" w:hAnsi="Times New Roman" w:cs="Arial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54EAB"/>
    <w:rPr>
      <w:rFonts w:ascii="Times New Roman" w:eastAsiaTheme="majorEastAsia" w:hAnsi="Times New Roman" w:cstheme="majorBidi"/>
      <w:b/>
      <w:color w:val="000000" w:themeColor="text1"/>
      <w:sz w:val="32"/>
      <w:szCs w:val="24"/>
      <w:lang w:eastAsia="cs-CZ"/>
    </w:rPr>
  </w:style>
  <w:style w:type="character" w:styleId="Hypertextovodkaz">
    <w:name w:val="Hyperlink"/>
    <w:uiPriority w:val="99"/>
    <w:rsid w:val="00A3528F"/>
    <w:rPr>
      <w:color w:val="0000FF"/>
      <w:u w:val="single"/>
    </w:rPr>
  </w:style>
  <w:style w:type="paragraph" w:customStyle="1" w:styleId="Standard">
    <w:name w:val="Standard"/>
    <w:rsid w:val="00A3528F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68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8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68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8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668C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112A5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2112A5"/>
    <w:rPr>
      <w:i/>
      <w:iCs/>
    </w:rPr>
  </w:style>
  <w:style w:type="character" w:customStyle="1" w:styleId="None">
    <w:name w:val="None"/>
    <w:rsid w:val="004E2173"/>
  </w:style>
  <w:style w:type="character" w:customStyle="1" w:styleId="Hyperlink0">
    <w:name w:val="Hyperlink.0"/>
    <w:basedOn w:val="None"/>
    <w:rsid w:val="004E2173"/>
    <w:rPr>
      <w:color w:val="000000"/>
      <w:sz w:val="24"/>
      <w:szCs w:val="24"/>
      <w:u w:val="single" w:color="000000"/>
    </w:rPr>
  </w:style>
  <w:style w:type="paragraph" w:styleId="Revize">
    <w:name w:val="Revision"/>
    <w:hidden/>
    <w:uiPriority w:val="99"/>
    <w:semiHidden/>
    <w:rsid w:val="00744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ull-left">
    <w:name w:val="pull-left"/>
    <w:basedOn w:val="Normln"/>
    <w:rsid w:val="005D170D"/>
    <w:pPr>
      <w:spacing w:before="100" w:beforeAutospacing="1" w:after="100" w:afterAutospacing="1"/>
    </w:pPr>
    <w:rPr>
      <w:sz w:val="24"/>
      <w:szCs w:val="24"/>
    </w:rPr>
  </w:style>
  <w:style w:type="paragraph" w:customStyle="1" w:styleId="time">
    <w:name w:val="time"/>
    <w:basedOn w:val="Normln"/>
    <w:rsid w:val="005D170D"/>
    <w:pPr>
      <w:spacing w:before="100" w:beforeAutospacing="1" w:after="100" w:afterAutospacing="1"/>
    </w:pPr>
    <w:rPr>
      <w:sz w:val="24"/>
      <w:szCs w:val="24"/>
    </w:rPr>
  </w:style>
  <w:style w:type="character" w:customStyle="1" w:styleId="hours">
    <w:name w:val="hours"/>
    <w:basedOn w:val="Standardnpsmoodstavce"/>
    <w:rsid w:val="005D170D"/>
  </w:style>
  <w:style w:type="character" w:customStyle="1" w:styleId="minutes">
    <w:name w:val="minutes"/>
    <w:basedOn w:val="Standardnpsmoodstavce"/>
    <w:rsid w:val="005D170D"/>
  </w:style>
  <w:style w:type="paragraph" w:customStyle="1" w:styleId="-wm-msonormal">
    <w:name w:val="-wm-msonormal"/>
    <w:basedOn w:val="Normln"/>
    <w:rsid w:val="00013D4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A3D3A"/>
    <w:rPr>
      <w:b/>
      <w:bCs/>
    </w:rPr>
  </w:style>
  <w:style w:type="character" w:customStyle="1" w:styleId="apple-converted-space">
    <w:name w:val="apple-converted-space"/>
    <w:basedOn w:val="Standardnpsmoodstavce"/>
    <w:rsid w:val="002166B4"/>
  </w:style>
  <w:style w:type="paragraph" w:customStyle="1" w:styleId="-wm-p1">
    <w:name w:val="-wm-p1"/>
    <w:basedOn w:val="Normln"/>
    <w:rsid w:val="00875379"/>
    <w:pPr>
      <w:spacing w:before="100" w:beforeAutospacing="1" w:after="100" w:afterAutospacing="1"/>
    </w:pPr>
    <w:rPr>
      <w:sz w:val="24"/>
      <w:szCs w:val="24"/>
    </w:rPr>
  </w:style>
  <w:style w:type="character" w:customStyle="1" w:styleId="-wm-s2">
    <w:name w:val="-wm-s2"/>
    <w:basedOn w:val="Standardnpsmoodstavce"/>
    <w:rsid w:val="00875379"/>
  </w:style>
  <w:style w:type="character" w:customStyle="1" w:styleId="-wm-s1">
    <w:name w:val="-wm-s1"/>
    <w:basedOn w:val="Standardnpsmoodstavce"/>
    <w:rsid w:val="0087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8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7590">
          <w:marLeft w:val="0"/>
          <w:marRight w:val="0"/>
          <w:marTop w:val="0"/>
          <w:marBottom w:val="0"/>
          <w:divBdr>
            <w:top w:val="single" w:sz="2" w:space="31" w:color="5C5B5B"/>
            <w:left w:val="single" w:sz="2" w:space="15" w:color="5C5B5B"/>
            <w:bottom w:val="single" w:sz="2" w:space="31" w:color="5C5B5B"/>
            <w:right w:val="single" w:sz="2" w:space="15" w:color="5C5B5B"/>
          </w:divBdr>
          <w:divsChild>
            <w:div w:id="1326208299">
              <w:marLeft w:val="0"/>
              <w:marRight w:val="0"/>
              <w:marTop w:val="0"/>
              <w:marBottom w:val="0"/>
              <w:divBdr>
                <w:top w:val="single" w:sz="2" w:space="3" w:color="5C5B5B"/>
                <w:left w:val="single" w:sz="2" w:space="15" w:color="5C5B5B"/>
                <w:bottom w:val="single" w:sz="2" w:space="19" w:color="5C5B5B"/>
                <w:right w:val="single" w:sz="2" w:space="15" w:color="5C5B5B"/>
              </w:divBdr>
              <w:divsChild>
                <w:div w:id="1476215401">
                  <w:marLeft w:val="0"/>
                  <w:marRight w:val="0"/>
                  <w:marTop w:val="0"/>
                  <w:marBottom w:val="0"/>
                  <w:divBdr>
                    <w:top w:val="single" w:sz="2" w:space="0" w:color="5C5B5B"/>
                    <w:left w:val="single" w:sz="2" w:space="0" w:color="5C5B5B"/>
                    <w:bottom w:val="single" w:sz="2" w:space="0" w:color="5C5B5B"/>
                    <w:right w:val="single" w:sz="2" w:space="0" w:color="5C5B5B"/>
                  </w:divBdr>
                  <w:divsChild>
                    <w:div w:id="630332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5C5B5B"/>
                        <w:left w:val="single" w:sz="2" w:space="0" w:color="5C5B5B"/>
                        <w:bottom w:val="single" w:sz="2" w:space="0" w:color="5C5B5B"/>
                        <w:right w:val="single" w:sz="2" w:space="0" w:color="5C5B5B"/>
                      </w:divBdr>
                      <w:divsChild>
                        <w:div w:id="211578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5C5B5B"/>
                            <w:left w:val="single" w:sz="2" w:space="0" w:color="5C5B5B"/>
                            <w:bottom w:val="single" w:sz="2" w:space="0" w:color="5C5B5B"/>
                            <w:right w:val="single" w:sz="2" w:space="0" w:color="5C5B5B"/>
                          </w:divBdr>
                          <w:divsChild>
                            <w:div w:id="11560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5C5B5B"/>
                                <w:left w:val="single" w:sz="2" w:space="0" w:color="5C5B5B"/>
                                <w:bottom w:val="single" w:sz="2" w:space="0" w:color="5C5B5B"/>
                                <w:right w:val="single" w:sz="2" w:space="0" w:color="5C5B5B"/>
                              </w:divBdr>
                              <w:divsChild>
                                <w:div w:id="356974753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8726173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709522699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7157417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407799889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21239582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032415353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4976949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144780065">
                                  <w:marLeft w:val="0"/>
                                  <w:marRight w:val="525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  <w:div w:id="524289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5C5B5B"/>
                                    <w:left w:val="single" w:sz="2" w:space="0" w:color="5C5B5B"/>
                                    <w:bottom w:val="single" w:sz="6" w:space="0" w:color="FFFFFF"/>
                                    <w:right w:val="single" w:sz="2" w:space="0" w:color="5C5B5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1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320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0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9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4585">
          <w:marLeft w:val="0"/>
          <w:marRight w:val="0"/>
          <w:marTop w:val="0"/>
          <w:marBottom w:val="0"/>
          <w:divBdr>
            <w:top w:val="single" w:sz="2" w:space="0" w:color="5C5B5B"/>
            <w:left w:val="single" w:sz="2" w:space="0" w:color="5C5B5B"/>
            <w:bottom w:val="single" w:sz="2" w:space="0" w:color="5C5B5B"/>
            <w:right w:val="single" w:sz="2" w:space="0" w:color="5C5B5B"/>
          </w:divBdr>
        </w:div>
        <w:div w:id="90975245">
          <w:marLeft w:val="0"/>
          <w:marRight w:val="0"/>
          <w:marTop w:val="0"/>
          <w:marBottom w:val="0"/>
          <w:divBdr>
            <w:top w:val="single" w:sz="2" w:space="0" w:color="5C5B5B"/>
            <w:left w:val="single" w:sz="2" w:space="0" w:color="5C5B5B"/>
            <w:bottom w:val="single" w:sz="2" w:space="0" w:color="5C5B5B"/>
            <w:right w:val="single" w:sz="2" w:space="0" w:color="5C5B5B"/>
          </w:divBdr>
        </w:div>
      </w:divsChild>
    </w:div>
    <w:div w:id="2012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na.tietze@emai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yberni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01e37e-69b4-440d-886a-8eaece748c06" xsi:nil="true"/>
    <lcf76f155ced4ddcb4097134ff3c332f xmlns="05e6616d-f5b2-4d59-b871-d0d35d4ab4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2E9F64DFBD241AE75DFC951A7C8EF" ma:contentTypeVersion="13" ma:contentTypeDescription="Create a new document." ma:contentTypeScope="" ma:versionID="bfe64a1dcdd1b0e7a6f4a6400ad00700">
  <xsd:schema xmlns:xsd="http://www.w3.org/2001/XMLSchema" xmlns:xs="http://www.w3.org/2001/XMLSchema" xmlns:p="http://schemas.microsoft.com/office/2006/metadata/properties" xmlns:ns2="05e6616d-f5b2-4d59-b871-d0d35d4ab4ee" xmlns:ns3="3601e37e-69b4-440d-886a-8eaece748c06" targetNamespace="http://schemas.microsoft.com/office/2006/metadata/properties" ma:root="true" ma:fieldsID="de846604e5728cc9ce3e2d0c425511a4" ns2:_="" ns3:_="">
    <xsd:import namespace="05e6616d-f5b2-4d59-b871-d0d35d4ab4ee"/>
    <xsd:import namespace="3601e37e-69b4-440d-886a-8eaece74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6616d-f5b2-4d59-b871-d0d35d4ab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3793fc-7795-42eb-9ec0-7546ead66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1e37e-69b4-440d-886a-8eaece74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7f355a-0567-41d0-aff7-e40c7c1c7f3a}" ma:internalName="TaxCatchAll" ma:showField="CatchAllData" ma:web="3601e37e-69b4-440d-886a-8eaece74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69E71-55CB-4A30-B11D-9A00D50E6CC0}">
  <ds:schemaRefs>
    <ds:schemaRef ds:uri="http://schemas.microsoft.com/office/2006/metadata/properties"/>
    <ds:schemaRef ds:uri="http://schemas.microsoft.com/office/infopath/2007/PartnerControls"/>
    <ds:schemaRef ds:uri="3601e37e-69b4-440d-886a-8eaece748c06"/>
    <ds:schemaRef ds:uri="05e6616d-f5b2-4d59-b871-d0d35d4ab4ee"/>
  </ds:schemaRefs>
</ds:datastoreItem>
</file>

<file path=customXml/itemProps2.xml><?xml version="1.0" encoding="utf-8"?>
<ds:datastoreItem xmlns:ds="http://schemas.openxmlformats.org/officeDocument/2006/customXml" ds:itemID="{2D4F5D17-17D7-42A9-8A45-75C911689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89215-F725-4127-B318-D829287543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C44684-5EC4-4793-9074-3AF077312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e6616d-f5b2-4d59-b871-d0d35d4ab4ee"/>
    <ds:schemaRef ds:uri="3601e37e-69b4-440d-886a-8eaece74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Bejčková | Divadlo Hybernia</dc:creator>
  <cp:keywords/>
  <dc:description/>
  <cp:lastModifiedBy>Hana Tietze</cp:lastModifiedBy>
  <cp:revision>7</cp:revision>
  <dcterms:created xsi:type="dcterms:W3CDTF">2024-03-12T10:04:00Z</dcterms:created>
  <dcterms:modified xsi:type="dcterms:W3CDTF">2024-04-29T16:42:00Z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0x0101002C72E9F64DFBD241AE75DFC951A7C8EF</vt:lpwstr>
  </property>
</Properties>
</file>